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E7AF9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</w:t>
      </w:r>
      <w:r w:rsidR="004E7AF9">
        <w:rPr>
          <w:rFonts w:cs="Arial"/>
          <w:b/>
          <w:sz w:val="20"/>
          <w:szCs w:val="20"/>
          <w:lang w:val="en-US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B25FA" w:rsidRPr="002B25FA">
        <w:rPr>
          <w:rFonts w:cs="Arial"/>
          <w:b/>
          <w:bCs/>
          <w:sz w:val="20"/>
          <w:szCs w:val="20"/>
        </w:rPr>
        <w:t>2</w:t>
      </w:r>
      <w:r w:rsidR="004E7AF9" w:rsidRPr="004E7AF9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4E7AF9" w:rsidRPr="004E7AF9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</w:t>
      </w:r>
      <w:r w:rsidR="004E7AF9" w:rsidRPr="004E7AF9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E7AF9" w:rsidRPr="004E7AF9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180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615"/>
        <w:gridCol w:w="1185"/>
        <w:gridCol w:w="951"/>
      </w:tblGrid>
      <w:tr w:rsidR="0094624B" w:rsidRPr="0094624B" w:rsidTr="0094624B">
        <w:trPr>
          <w:trHeight w:val="93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5" w:type="dxa"/>
            <w:shd w:val="clear" w:color="auto" w:fill="auto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30.10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24B" w:rsidRPr="0094624B" w:rsidTr="0094624B">
        <w:trPr>
          <w:trHeight w:val="227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15" w:type="dxa"/>
            <w:shd w:val="clear" w:color="auto" w:fill="auto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4624B" w:rsidRPr="0094624B" w:rsidTr="0094624B">
        <w:trPr>
          <w:trHeight w:val="267"/>
        </w:trPr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5" w:type="dxa"/>
            <w:shd w:val="clear" w:color="000000" w:fill="FFFFFF"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11</w:t>
            </w:r>
            <w:r w:rsidRPr="009462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31.10 до 14:00.</w:t>
            </w:r>
            <w:r w:rsidRPr="0094624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94624B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18,5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624B" w:rsidRPr="0094624B" w:rsidTr="0094624B">
        <w:trPr>
          <w:trHeight w:val="446"/>
        </w:trPr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5" w:type="dxa"/>
            <w:shd w:val="clear" w:color="000000" w:fill="FFFFFF"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14:00, доставка 31.10 в  10:00.ТД Перекрёсток "РЦХ Алтуфьево"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1 - 1 точки выгрузки. Свинина на паллетах, вес нетто 5,5 т, 10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624B" w:rsidRPr="0094624B" w:rsidTr="0094624B">
        <w:trPr>
          <w:trHeight w:val="356"/>
        </w:trPr>
        <w:tc>
          <w:tcPr>
            <w:tcW w:w="951" w:type="dxa"/>
            <w:shd w:val="clear" w:color="000000" w:fill="FFFFFF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5" w:type="dxa"/>
            <w:shd w:val="clear" w:color="000000" w:fill="FFFFFF"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20:00, доставка 01.11 в 8:00.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Самарская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Свинина на паллетах, вес нетто 4,5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4624B" w:rsidRPr="0094624B" w:rsidTr="0094624B">
        <w:trPr>
          <w:trHeight w:val="446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5" w:type="dxa"/>
            <w:shd w:val="clear" w:color="000000" w:fill="FFFFFF"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13:00, доставка 31.10 в 06:00,10:00. РЦ Новый Импульс +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780 кг, 6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4624B" w:rsidRPr="0094624B" w:rsidRDefault="0094624B" w:rsidP="0094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6810C7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94624B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11</w:t>
            </w:r>
            <w:r w:rsidRPr="009462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31.10 до 14:00.</w:t>
            </w:r>
            <w:r w:rsidRPr="0094624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94624B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18,5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AC0347" w:rsidP="0094624B">
            <w:pPr>
              <w:rPr>
                <w:rFonts w:cstheme="minorHAnsi"/>
                <w:sz w:val="18"/>
                <w:szCs w:val="18"/>
              </w:rPr>
            </w:pPr>
            <w:r w:rsidRPr="00AC034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624B" w:rsidRPr="00AC0347" w:rsidRDefault="00AC0347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42 750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4624B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14:00, доставка 31.10 в  10:00.ТД Перекрёсток "РЦХ Алтуфьево"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1 - 1 точки выгрузки. Свинина на паллетах, вес нетто 5,5 т, 10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AC0347" w:rsidP="0094624B">
            <w:pPr>
              <w:rPr>
                <w:rFonts w:cstheme="minorHAnsi"/>
                <w:sz w:val="18"/>
                <w:szCs w:val="18"/>
              </w:rPr>
            </w:pPr>
            <w:r w:rsidRPr="00AC0347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AC0347">
              <w:rPr>
                <w:rFonts w:cstheme="minorHAnsi"/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624B" w:rsidRPr="00AC0347" w:rsidRDefault="00AC0347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29 280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4624B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20:00, доставка 01.11 в 8:00.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Самарская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Свинина на паллетах, вес нетто 4,5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AC0347" w:rsidP="00946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0347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624B" w:rsidRPr="00AC0347" w:rsidRDefault="00AC0347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50 600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4624B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24B" w:rsidRPr="0094624B" w:rsidRDefault="0094624B" w:rsidP="0094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30.10 в 13:00, доставка 31.10 в 06:00,10:00. РЦ Новый Импульс +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9462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780 кг, 6 пал, </w:t>
            </w:r>
            <w:proofErr w:type="spellStart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462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24B" w:rsidRPr="006810C7" w:rsidRDefault="00AC0347" w:rsidP="0094624B">
            <w:pPr>
              <w:rPr>
                <w:rFonts w:cstheme="minorHAnsi"/>
                <w:sz w:val="18"/>
                <w:szCs w:val="18"/>
              </w:rPr>
            </w:pPr>
            <w:r w:rsidRPr="00AC0347">
              <w:rPr>
                <w:rFonts w:cstheme="minorHAnsi"/>
                <w:sz w:val="18"/>
                <w:szCs w:val="18"/>
              </w:rPr>
              <w:t>ИП Нерубенко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624B" w:rsidRPr="00AC0347" w:rsidRDefault="00AC0347" w:rsidP="009462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20 160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4B" w:rsidRPr="006810C7" w:rsidRDefault="0094624B" w:rsidP="009462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F12406">
        <w:rPr>
          <w:rFonts w:eastAsia="Times New Roman" w:cs="Arial"/>
          <w:b/>
          <w:bCs/>
          <w:sz w:val="20"/>
          <w:szCs w:val="20"/>
          <w:lang w:val="en-US"/>
        </w:rPr>
        <w:t>142 790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63438" w:rsidRDefault="001007E5" w:rsidP="00C63BD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</w:t>
      </w:r>
      <w:r w:rsidR="00AC0347">
        <w:rPr>
          <w:rFonts w:eastAsia="Times New Roman" w:cs="Arial"/>
          <w:b/>
          <w:bCs/>
          <w:sz w:val="20"/>
          <w:szCs w:val="20"/>
          <w:lang w:val="en-US"/>
        </w:rPr>
        <w:t>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AC0347">
        <w:rPr>
          <w:rFonts w:eastAsia="Times New Roman" w:cs="Arial"/>
          <w:b/>
          <w:bCs/>
          <w:sz w:val="20"/>
          <w:szCs w:val="20"/>
          <w:lang w:val="en-US"/>
        </w:rPr>
        <w:t>9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Pr="00565418" w:rsidRDefault="00AC0347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AC0347">
        <w:drawing>
          <wp:inline distT="0" distB="0" distL="0" distR="0">
            <wp:extent cx="9777730" cy="157876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848" cy="15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7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7153"/>
    <o:shapelayout v:ext="edit">
      <o:idmap v:ext="edit" data="1"/>
    </o:shapelayout>
  </w:shapeDefaults>
  <w:decimalSymbol w:val=","/>
  <w:listSeparator w:val=";"/>
  <w14:docId w14:val="797B33D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60D-7326-4706-B660-E6231FA6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946</cp:revision>
  <cp:lastPrinted>2019-10-11T12:43:00Z</cp:lastPrinted>
  <dcterms:created xsi:type="dcterms:W3CDTF">2017-03-31T07:23:00Z</dcterms:created>
  <dcterms:modified xsi:type="dcterms:W3CDTF">2019-10-29T12:28:00Z</dcterms:modified>
</cp:coreProperties>
</file>