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80</w:t>
      </w:r>
      <w:r w:rsidR="00DE4643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E7B4C">
        <w:rPr>
          <w:rFonts w:cs="Arial"/>
          <w:b/>
          <w:bCs/>
          <w:sz w:val="20"/>
          <w:szCs w:val="20"/>
        </w:rPr>
        <w:t>2</w:t>
      </w:r>
      <w:r w:rsidR="00DE4643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DE4643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800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663A1">
        <w:rPr>
          <w:rFonts w:cs="Arial"/>
          <w:b/>
          <w:bCs/>
          <w:sz w:val="20"/>
          <w:szCs w:val="20"/>
        </w:rPr>
        <w:t>570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 xml:space="preserve">Погрузка </w:t>
      </w:r>
      <w:r w:rsidR="00C663A1">
        <w:rPr>
          <w:rFonts w:asciiTheme="minorHAnsi" w:hAnsiTheme="minorHAnsi" w:cs="Arial"/>
          <w:b/>
          <w:bCs/>
          <w:highlight w:val="green"/>
        </w:rPr>
        <w:t>2</w:t>
      </w:r>
      <w:r w:rsidR="00DE4643">
        <w:rPr>
          <w:rFonts w:asciiTheme="minorHAnsi" w:hAnsiTheme="minorHAnsi" w:cs="Arial"/>
          <w:b/>
          <w:bCs/>
          <w:highlight w:val="green"/>
        </w:rPr>
        <w:t>7</w:t>
      </w:r>
      <w:r w:rsidRPr="00E3315D">
        <w:rPr>
          <w:rFonts w:asciiTheme="minorHAnsi" w:hAnsiTheme="minorHAnsi" w:cs="Arial"/>
          <w:b/>
          <w:bCs/>
          <w:highlight w:val="green"/>
        </w:rPr>
        <w:t>.08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705"/>
      </w:tblGrid>
      <w:tr w:rsidR="00DE4643" w:rsidRPr="00DE4643" w:rsidTr="00DE4643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E4643" w:rsidRPr="00DE4643" w:rsidTr="00DE4643">
        <w:trPr>
          <w:trHeight w:val="1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08:00, доставка 28.08 с 04:00 до 5:00, 11:00.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Метро+Богородск-холодный: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вес нетто 3,0 т, 21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4643" w:rsidRPr="00DE4643" w:rsidTr="00DE4643">
        <w:trPr>
          <w:trHeight w:val="7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27.08 в 24:00, доставка 28.08 в 8:00,16:00  Лента 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Липецк - </w:t>
            </w: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3,0 т, 6 паллет,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4643" w:rsidRPr="00DE4643" w:rsidTr="00DE464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14:00, доставка 29.08 в 08:00.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ТД Перекрёсток "РЦ СЛК":  СтО - Самарская обл., г. Кинель, Промышленная ул., д. 13.  Свинина на паллетах, вес нетто 2,0 т, 5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4643" w:rsidRPr="00DE4643" w:rsidTr="00DE4643">
        <w:trPr>
          <w:trHeight w:val="6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27.08 в 20:00, доставка 28.08 в 12:00, 13:00,14:00. 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Лента: СтО - Рязань - 3 точка выгрузки.  </w:t>
            </w: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10,0 т, 20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4643" w:rsidRPr="00DE4643" w:rsidTr="00DE4643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08:00, доставка 28.08 с 10:00 до 11:00.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4,0 т, 14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4643" w:rsidRPr="00DE4643" w:rsidTr="00DE4643">
        <w:trPr>
          <w:trHeight w:val="8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01:00, доставка 28.08 в 06:00,08:00,12:00.                                                                      РЦ Воронеж+РЦ Черноземье+Окей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Ст.О - г. Воронеж - 3</w:t>
            </w: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600,0 кг,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4643" w:rsidRPr="00DE4643" w:rsidTr="00DE4643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18:00, доставка 28.08 в 10:00.</w:t>
            </w: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788 т, 5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DE464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4643" w:rsidRPr="00DE4643" w:rsidRDefault="00DE4643" w:rsidP="00DE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488"/>
        <w:gridCol w:w="2209"/>
        <w:gridCol w:w="1166"/>
        <w:gridCol w:w="1451"/>
      </w:tblGrid>
      <w:tr w:rsidR="00B43605" w:rsidRPr="00F73D18" w:rsidTr="004B1A25">
        <w:trPr>
          <w:trHeight w:val="11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3F1424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08:00, доставка 28.08 с 04:00 до 5:00, 11:00.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Метро+Богородск-холодный: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вес нетто 3,0 т, 21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48 000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3F1424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27.08 в 24:00, доставка 28.08 в 8:00,16:00  Лента 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Липецк - </w:t>
            </w: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3,0 т, 6 паллет,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13 200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3F1424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14:00, доставка 29.08 в 08:00.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ТД Перекрёсток "РЦ СЛК":  СтО - Самарская обл., г. Кинель, Промышленная ул., д. 13.  Свинина на паллетах, вес нетто 2,0 т, 5 пал, охл,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ИП "Шункевич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36 450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3F1424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27.08 в 20:00, доставка 28.08 в 12:00, 13:00,14:00. 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Лента: СтО - Рязань - 3 точка выгрузки.  </w:t>
            </w: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10,0 т, 20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643" w:rsidRPr="004B1A25" w:rsidRDefault="004B1A25" w:rsidP="00DE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A25">
              <w:rPr>
                <w:b/>
                <w:bCs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sz w:val="20"/>
                <w:szCs w:val="20"/>
              </w:rPr>
            </w:pP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3F1424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08:00, доставка 28.08 с 10:00 до 11:00.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Метро: г.Ногинск,территория Ногинск-Технопарк.  Свинина на паллетах, вес нетто 4,0 т, 14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643" w:rsidRPr="004B1A25" w:rsidRDefault="004B1A25" w:rsidP="00DE4643">
            <w:pPr>
              <w:jc w:val="center"/>
              <w:rPr>
                <w:sz w:val="20"/>
                <w:szCs w:val="20"/>
              </w:rPr>
            </w:pPr>
            <w:r w:rsidRPr="004B1A25">
              <w:rPr>
                <w:sz w:val="20"/>
                <w:szCs w:val="20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26 980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28.08 в 01:00, доставка 28.08 в 06:00,08:00,12:00.                                                                      РЦ Воронеж+РЦ Черноземье+Окей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Ст.О - г. Воронеж - 3</w:t>
            </w: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600,0 кг,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DE4643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Default="00DE4643" w:rsidP="00DE464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43" w:rsidRPr="004B1A25" w:rsidRDefault="00DE4643" w:rsidP="00DE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27.08 в 18:00, доставка 28.08 в 10:00.</w:t>
            </w:r>
            <w:r w:rsidRPr="004B1A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788 т, 5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4B1A2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43" w:rsidRPr="004B1A25" w:rsidRDefault="004B1A25" w:rsidP="00DE46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1A25">
              <w:rPr>
                <w:rFonts w:cstheme="minorHAnsi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43" w:rsidRPr="004B1A25" w:rsidRDefault="00DE4643" w:rsidP="00DE4643">
            <w:pPr>
              <w:jc w:val="center"/>
              <w:rPr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r w:rsidR="004B1A25">
        <w:rPr>
          <w:rFonts w:eastAsia="Times New Roman" w:cs="Arial"/>
          <w:b/>
          <w:bCs/>
          <w:sz w:val="20"/>
          <w:szCs w:val="20"/>
        </w:rPr>
        <w:t xml:space="preserve">165 </w:t>
      </w:r>
      <w:bookmarkStart w:id="0" w:name="_GoBack"/>
      <w:bookmarkEnd w:id="0"/>
      <w:r w:rsidR="004B1A25">
        <w:rPr>
          <w:rFonts w:eastAsia="Times New Roman" w:cs="Arial"/>
          <w:b/>
          <w:bCs/>
          <w:sz w:val="20"/>
          <w:szCs w:val="20"/>
        </w:rPr>
        <w:t>630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80</w:t>
      </w:r>
      <w:r w:rsidR="00DE4643">
        <w:rPr>
          <w:rFonts w:eastAsia="Times New Roman" w:cs="Arial"/>
          <w:b/>
          <w:bCs/>
          <w:sz w:val="20"/>
          <w:szCs w:val="20"/>
        </w:rPr>
        <w:t>1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DE464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4B1A25" w:rsidP="00B26792">
      <w:pPr>
        <w:rPr>
          <w:rFonts w:eastAsia="Times New Roman" w:cs="Arial"/>
          <w:sz w:val="20"/>
          <w:szCs w:val="20"/>
        </w:rPr>
      </w:pPr>
      <w:r w:rsidRPr="004B1A25">
        <w:drawing>
          <wp:inline distT="0" distB="0" distL="0" distR="0">
            <wp:extent cx="9777730" cy="3442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3"/>
    <o:shapelayout v:ext="edit">
      <o:idmap v:ext="edit" data="1"/>
    </o:shapelayout>
  </w:shapeDefaults>
  <w:decimalSymbol w:val=","/>
  <w:listSeparator w:val=";"/>
  <w14:docId w14:val="5CEC6DD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D319-EB59-4B6E-9A2B-B2B6AC7E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725</cp:revision>
  <cp:lastPrinted>2019-08-07T12:50:00Z</cp:lastPrinted>
  <dcterms:created xsi:type="dcterms:W3CDTF">2017-03-31T07:23:00Z</dcterms:created>
  <dcterms:modified xsi:type="dcterms:W3CDTF">2019-08-26T12:51:00Z</dcterms:modified>
</cp:coreProperties>
</file>