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C05029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B13674" w:rsidRPr="00C05029">
        <w:rPr>
          <w:rFonts w:cs="Arial"/>
          <w:b/>
          <w:sz w:val="20"/>
          <w:szCs w:val="20"/>
        </w:rPr>
        <w:t>2</w:t>
      </w:r>
      <w:r w:rsidR="007E3EC9">
        <w:rPr>
          <w:rFonts w:cs="Arial"/>
          <w:b/>
          <w:sz w:val="20"/>
          <w:szCs w:val="20"/>
        </w:rPr>
        <w:t>/603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B13674" w:rsidRPr="00B13674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B13674" w:rsidRPr="00B13674">
        <w:rPr>
          <w:rFonts w:cs="Arial"/>
          <w:sz w:val="20"/>
          <w:szCs w:val="20"/>
        </w:rPr>
        <w:t>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E077B0" w:rsidRPr="00E077B0">
        <w:rPr>
          <w:rFonts w:cs="Arial"/>
          <w:b/>
          <w:bCs/>
          <w:sz w:val="20"/>
          <w:szCs w:val="20"/>
        </w:rPr>
        <w:t>2</w:t>
      </w:r>
      <w:r w:rsidR="007E3EC9">
        <w:rPr>
          <w:rFonts w:cs="Arial"/>
          <w:b/>
          <w:bCs/>
          <w:sz w:val="20"/>
          <w:szCs w:val="20"/>
        </w:rPr>
        <w:t>/603</w:t>
      </w:r>
      <w:bookmarkStart w:id="0" w:name="_GoBack"/>
      <w:bookmarkEnd w:id="0"/>
      <w:r w:rsidRPr="00FC2055">
        <w:rPr>
          <w:rFonts w:cs="Arial"/>
          <w:b/>
          <w:bCs/>
          <w:sz w:val="20"/>
          <w:szCs w:val="20"/>
        </w:rPr>
        <w:t xml:space="preserve">: </w:t>
      </w:r>
      <w:r w:rsidR="00E077B0" w:rsidRPr="00E077B0">
        <w:rPr>
          <w:rFonts w:cs="Arial"/>
          <w:b/>
          <w:bCs/>
          <w:sz w:val="20"/>
          <w:szCs w:val="20"/>
        </w:rPr>
        <w:t>308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194"/>
        <w:gridCol w:w="1780"/>
        <w:gridCol w:w="838"/>
        <w:gridCol w:w="1039"/>
      </w:tblGrid>
      <w:tr w:rsidR="00B13674" w:rsidRPr="00B13674" w:rsidTr="00B13674">
        <w:trPr>
          <w:trHeight w:val="338"/>
        </w:trPr>
        <w:tc>
          <w:tcPr>
            <w:tcW w:w="605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4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16.01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3674" w:rsidRPr="00B13674" w:rsidTr="00B13674">
        <w:trPr>
          <w:trHeight w:val="67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94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13674" w:rsidRPr="00B13674" w:rsidTr="00B13674">
        <w:trPr>
          <w:trHeight w:val="1076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194" w:type="dxa"/>
            <w:shd w:val="clear" w:color="FFFFFF" w:fill="FFFFFF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23:00, доставка 17.01. 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  -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76 кг, 3 паллета,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27 000</w:t>
            </w:r>
          </w:p>
        </w:tc>
      </w:tr>
      <w:tr w:rsidR="00B13674" w:rsidRPr="00B13674" w:rsidTr="00B13674">
        <w:trPr>
          <w:trHeight w:val="705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194" w:type="dxa"/>
            <w:shd w:val="clear" w:color="FFFFFF" w:fill="FFFFFF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20:00, доставка 17-19.01. Метро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-Пенза - Самара - (2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-Тольятти - Ульяновск.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396 кг, 6 паллет,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780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B13674" w:rsidRPr="00B13674" w:rsidTr="00B13674">
        <w:trPr>
          <w:trHeight w:val="1240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194" w:type="dxa"/>
            <w:shd w:val="clear" w:color="auto" w:fill="auto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22:00, доставка 18-19.01. 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 - Казань (2 точки выгрузки) - Набережные Челны (1 точка выгрузки).  Свинина на паллетах, вес нетто 406 кг, 6 паллет,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80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B13674" w:rsidRPr="00B13674" w:rsidTr="00B13674">
        <w:trPr>
          <w:trHeight w:val="1076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194" w:type="dxa"/>
            <w:shd w:val="clear" w:color="auto" w:fill="auto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17-18.01.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2 точки выгрузки. Свинина на паллетах, вес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165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55 000</w:t>
            </w:r>
          </w:p>
        </w:tc>
      </w:tr>
      <w:tr w:rsidR="00B13674" w:rsidRPr="00B13674" w:rsidTr="00B13674">
        <w:trPr>
          <w:trHeight w:val="891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194" w:type="dxa"/>
            <w:shd w:val="clear" w:color="FFFFFF" w:fill="FFFFFF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19:00, доставка 17.01.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(1 точка выгрузки) - Тула (1 точка выгрузки). Свинина на паллетах, вес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91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780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33 000</w:t>
            </w:r>
          </w:p>
        </w:tc>
      </w:tr>
      <w:tr w:rsidR="00B13674" w:rsidRPr="00B13674" w:rsidTr="00B13674">
        <w:trPr>
          <w:trHeight w:val="1027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194" w:type="dxa"/>
            <w:shd w:val="clear" w:color="auto" w:fill="auto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12:00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17.01.19 г. в 10:00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 + свинина на ПОДВЕСЕ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10,5 </w:t>
            </w:r>
            <w:proofErr w:type="spellStart"/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780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50 000</w:t>
            </w:r>
          </w:p>
        </w:tc>
      </w:tr>
      <w:tr w:rsidR="00B13674" w:rsidRPr="00B13674" w:rsidTr="00B13674">
        <w:trPr>
          <w:trHeight w:val="692"/>
        </w:trPr>
        <w:tc>
          <w:tcPr>
            <w:tcW w:w="605" w:type="dxa"/>
            <w:shd w:val="clear" w:color="auto" w:fill="auto"/>
            <w:noWrap/>
            <w:vAlign w:val="center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194" w:type="dxa"/>
            <w:shd w:val="clear" w:color="FFFFFF" w:fill="FFFFFF"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22:00, доставка 17.01 до 15:00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 (1 точка выгрузки). Свинина на паллетах, вес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,6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паллет,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780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38" w:type="dxa"/>
            <w:shd w:val="clear" w:color="FFFFFF" w:fill="FFFFFF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B13674" w:rsidRPr="00B13674" w:rsidRDefault="00B13674" w:rsidP="00B136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C05029" w:rsidRDefault="00B13674" w:rsidP="000C11B9">
      <w:pPr>
        <w:widowControl w:val="0"/>
        <w:suppressAutoHyphens/>
        <w:spacing w:line="1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 w:rsidRPr="00B13674">
        <w:rPr>
          <w:noProof/>
        </w:rPr>
        <w:drawing>
          <wp:inline distT="0" distB="0" distL="0" distR="0">
            <wp:extent cx="6645910" cy="10572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4B"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="000A724B"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C05029" w:rsidRPr="00BC4A70" w:rsidRDefault="00C05029" w:rsidP="00C05029">
      <w:pPr>
        <w:spacing w:after="0" w:line="240" w:lineRule="auto"/>
        <w:jc w:val="both"/>
        <w:rPr>
          <w:rFonts w:eastAsia="Times New Roman" w:cs="Times New Roman"/>
          <w:color w:val="00B050"/>
          <w:sz w:val="20"/>
          <w:szCs w:val="20"/>
        </w:rPr>
      </w:pPr>
      <w:r w:rsidRPr="00BC4A70">
        <w:rPr>
          <w:rFonts w:eastAsia="Times New Roman" w:cs="Times New Roman"/>
          <w:color w:val="00B050"/>
          <w:sz w:val="20"/>
          <w:szCs w:val="20"/>
        </w:rPr>
        <w:t>По завершению процедуры №</w:t>
      </w:r>
      <w:r>
        <w:rPr>
          <w:rFonts w:eastAsia="Times New Roman" w:cs="Times New Roman"/>
          <w:color w:val="00B050"/>
          <w:sz w:val="20"/>
          <w:szCs w:val="20"/>
        </w:rPr>
        <w:t>602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од</w:t>
      </w:r>
      <w:r>
        <w:rPr>
          <w:rFonts w:eastAsia="Times New Roman" w:cs="Times New Roman"/>
          <w:color w:val="00B050"/>
          <w:sz w:val="20"/>
          <w:szCs w:val="20"/>
        </w:rPr>
        <w:t xml:space="preserve">ин 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из участников </w:t>
      </w:r>
      <w:r>
        <w:rPr>
          <w:rFonts w:eastAsia="Times New Roman" w:cs="Times New Roman"/>
          <w:color w:val="00B050"/>
          <w:sz w:val="20"/>
          <w:szCs w:val="20"/>
        </w:rPr>
        <w:t>сообщил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о</w:t>
      </w:r>
      <w:r>
        <w:rPr>
          <w:rFonts w:eastAsia="Times New Roman" w:cs="Times New Roman"/>
          <w:color w:val="00B050"/>
          <w:sz w:val="20"/>
          <w:szCs w:val="20"/>
        </w:rPr>
        <w:t xml:space="preserve"> возможности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дополнительно</w:t>
      </w:r>
      <w:r>
        <w:rPr>
          <w:rFonts w:eastAsia="Times New Roman" w:cs="Times New Roman"/>
          <w:color w:val="00B050"/>
          <w:sz w:val="20"/>
          <w:szCs w:val="20"/>
        </w:rPr>
        <w:t>го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снижени</w:t>
      </w:r>
      <w:r>
        <w:rPr>
          <w:rFonts w:eastAsia="Times New Roman" w:cs="Times New Roman"/>
          <w:color w:val="00B050"/>
          <w:sz w:val="20"/>
          <w:szCs w:val="20"/>
        </w:rPr>
        <w:t>я</w:t>
      </w:r>
      <w:r w:rsidRPr="00BC4A70">
        <w:rPr>
          <w:rFonts w:eastAsia="Times New Roman" w:cs="Times New Roman"/>
          <w:color w:val="00B050"/>
          <w:sz w:val="20"/>
          <w:szCs w:val="20"/>
        </w:rPr>
        <w:t xml:space="preserve"> по позиции:</w:t>
      </w:r>
    </w:p>
    <w:p w:rsidR="00C05029" w:rsidRDefault="00C05029" w:rsidP="00C050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rPr>
          <w:rFonts w:eastAsia="Times New Roman" w:cs="Times New Roman"/>
          <w:color w:val="000000"/>
          <w:sz w:val="20"/>
          <w:szCs w:val="20"/>
        </w:rPr>
      </w:pPr>
      <w:r w:rsidRPr="00B136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Погрузка 12:00</w:t>
      </w:r>
      <w:r w:rsidRPr="00B13674">
        <w:rPr>
          <w:rFonts w:ascii="Calibri" w:eastAsia="Times New Roman" w:hAnsi="Calibri" w:cs="Calibri"/>
          <w:color w:val="000000"/>
          <w:sz w:val="20"/>
          <w:szCs w:val="20"/>
        </w:rPr>
        <w:t xml:space="preserve">. Мегаполис-продукт: </w:t>
      </w:r>
      <w:proofErr w:type="spellStart"/>
      <w:r w:rsidRPr="00B13674">
        <w:rPr>
          <w:rFonts w:ascii="Calibri" w:eastAsia="Times New Roman" w:hAnsi="Calibri" w:cs="Calibri"/>
          <w:color w:val="000000"/>
          <w:sz w:val="20"/>
          <w:szCs w:val="20"/>
        </w:rPr>
        <w:t>СтО</w:t>
      </w:r>
      <w:proofErr w:type="spellEnd"/>
      <w:r w:rsidRPr="00B13674">
        <w:rPr>
          <w:rFonts w:ascii="Calibri" w:eastAsia="Times New Roman" w:hAnsi="Calibri" w:cs="Calibri"/>
          <w:color w:val="000000"/>
          <w:sz w:val="20"/>
          <w:szCs w:val="20"/>
        </w:rPr>
        <w:t xml:space="preserve"> - Химки. 1 точка выгрузки. </w:t>
      </w:r>
      <w:r w:rsidRPr="00B136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Выгрузка 17.01.19 г. в 10:00</w:t>
      </w:r>
      <w:r w:rsidRPr="00B13674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r w:rsidRPr="00B1367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Свинина на паллете + свинина на ПОДВЕСЕ</w:t>
      </w:r>
      <w:r w:rsidRPr="00B13674">
        <w:rPr>
          <w:rFonts w:ascii="Calibri" w:eastAsia="Times New Roman" w:hAnsi="Calibri" w:cs="Calibri"/>
          <w:color w:val="000000"/>
          <w:sz w:val="20"/>
          <w:szCs w:val="20"/>
        </w:rPr>
        <w:t xml:space="preserve">, вес нетто 10,5 </w:t>
      </w:r>
      <w:proofErr w:type="spellStart"/>
      <w:proofErr w:type="gramStart"/>
      <w:r w:rsidRPr="00B13674">
        <w:rPr>
          <w:rFonts w:ascii="Calibri" w:eastAsia="Times New Roman" w:hAnsi="Calibri" w:cs="Calibri"/>
          <w:color w:val="000000"/>
          <w:sz w:val="20"/>
          <w:szCs w:val="20"/>
        </w:rPr>
        <w:t>тн</w:t>
      </w:r>
      <w:proofErr w:type="spellEnd"/>
      <w:r w:rsidRPr="00B13674">
        <w:rPr>
          <w:rFonts w:ascii="Calibri" w:eastAsia="Times New Roman" w:hAnsi="Calibri" w:cs="Calibri"/>
          <w:color w:val="000000"/>
          <w:sz w:val="20"/>
          <w:szCs w:val="20"/>
        </w:rPr>
        <w:t xml:space="preserve">,  </w:t>
      </w:r>
      <w:proofErr w:type="spellStart"/>
      <w:r w:rsidRPr="00B13674">
        <w:rPr>
          <w:rFonts w:ascii="Calibri" w:eastAsia="Times New Roman" w:hAnsi="Calibri" w:cs="Calibri"/>
          <w:color w:val="000000"/>
          <w:sz w:val="20"/>
          <w:szCs w:val="20"/>
        </w:rPr>
        <w:t>охл</w:t>
      </w:r>
      <w:proofErr w:type="spellEnd"/>
      <w:proofErr w:type="gramEnd"/>
      <w:r w:rsidRPr="00B13674">
        <w:rPr>
          <w:rFonts w:ascii="Calibri" w:eastAsia="Times New Roman" w:hAnsi="Calibri" w:cs="Calibri"/>
          <w:color w:val="000000"/>
          <w:sz w:val="20"/>
          <w:szCs w:val="20"/>
        </w:rPr>
        <w:t>, режим 0/+4°. На момент погрузки машины температура в кузове должна быть 0/+2°.</w:t>
      </w:r>
    </w:p>
    <w:p w:rsidR="00C05029" w:rsidRDefault="00C05029" w:rsidP="00C05029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Тендерным отделом принято решение провести </w:t>
      </w:r>
      <w:proofErr w:type="spellStart"/>
      <w:r>
        <w:rPr>
          <w:rFonts w:eastAsia="Times New Roman" w:cs="Times New Roman"/>
          <w:color w:val="000000" w:themeColor="text1"/>
          <w:sz w:val="20"/>
          <w:szCs w:val="20"/>
        </w:rPr>
        <w:t>уторговывание</w:t>
      </w:r>
      <w:proofErr w:type="spellEnd"/>
      <w:r>
        <w:rPr>
          <w:rFonts w:eastAsia="Times New Roman" w:cs="Times New Roman"/>
          <w:color w:val="000000" w:themeColor="text1"/>
          <w:sz w:val="20"/>
          <w:szCs w:val="20"/>
        </w:rPr>
        <w:t xml:space="preserve"> вышеуказанной позиции (Лот №603).</w:t>
      </w:r>
    </w:p>
    <w:p w:rsidR="00352E74" w:rsidRDefault="00352E74" w:rsidP="00C05029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C05029" w:rsidRDefault="00C05029" w:rsidP="000C11B9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C05029">
        <w:rPr>
          <w:noProof/>
        </w:rPr>
        <w:drawing>
          <wp:inline distT="0" distB="0" distL="0" distR="0">
            <wp:extent cx="6645910" cy="7175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AE" w:rsidRPr="00C05029" w:rsidRDefault="008B693F" w:rsidP="000C11B9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23:00, доставка 17.01. 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выгрузки  -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76 кг, 3 паллета,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343F2F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19 710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20:00, доставка 17-19.01. Метро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-Пенза - Самара - (2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т.в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-Тольятти - Ульяновск.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396 кг, 6 паллет,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Украинцев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343F2F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41 000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в 22:00, доставка 18-19.01. 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-Нижний Новгород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( 2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точки выгрузки) - Чебоксары (1 точки выгрузки) - Казань (2 точки выгрузки) - Набережные Челны (1 точка выгрузки).  Свинина на паллетах, вес нетто 406 кг, 6 паллет,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"ПСК "</w:t>
            </w:r>
            <w:proofErr w:type="spellStart"/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Стройтехнология</w:t>
            </w:r>
            <w:proofErr w:type="spellEnd"/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343F2F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52 000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18:00, доставка 17-18.01.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1 точка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вызрузки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Санкт Петербург 2 точки выгрузки. Свинина на паллетах, вес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165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Селютин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343F2F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45 100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19:00, доставка 17.01.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Метро :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Рязань (1 точка выгрузки) - Тула (1 точка выгрузки). 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Свинина на паллетах, вес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91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 паллета,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lastRenderedPageBreak/>
              <w:t>ООО "Аметист-2"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343F2F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19 470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12:00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Выгрузка 17.01.19 г. в 10:00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 + свинина на ПОДВЕСЕ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10,5 </w:t>
            </w:r>
            <w:proofErr w:type="spellStart"/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«ВЕЛЕС»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C05029" w:rsidRDefault="00C05029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43 560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  <w:tr w:rsidR="00343F2F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F2F" w:rsidRPr="00B13674" w:rsidRDefault="00343F2F" w:rsidP="00343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136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22:00, доставка 17.01 до 15:00</w:t>
            </w:r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 (1 точка выгрузки). Свинина на паллетах, вес </w:t>
            </w:r>
            <w:proofErr w:type="gram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нетто  1</w:t>
            </w:r>
            <w:proofErr w:type="gram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,6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8 паллет, </w:t>
            </w:r>
            <w:proofErr w:type="spellStart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B136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3F2F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"Аметист-2"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2F" w:rsidRPr="00343F2F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  <w:lang w:val="en-US"/>
              </w:rPr>
              <w:t>19 320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F2F" w:rsidRPr="005125BE" w:rsidRDefault="00343F2F" w:rsidP="00343F2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343F2F" w:rsidRPr="00B13674" w:rsidRDefault="00343F2F" w:rsidP="0034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50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130496">
        <w:rPr>
          <w:rFonts w:eastAsia="Times New Roman" w:cs="Arial"/>
          <w:b/>
          <w:bCs/>
          <w:sz w:val="20"/>
          <w:szCs w:val="20"/>
        </w:rPr>
        <w:t>240 160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1B9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0496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43F2F"/>
    <w:rsid w:val="0035087C"/>
    <w:rsid w:val="00351095"/>
    <w:rsid w:val="00352171"/>
    <w:rsid w:val="00352E74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3EC9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3674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5029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077B0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1"/>
    <o:shapelayout v:ext="edit">
      <o:idmap v:ext="edit" data="1"/>
    </o:shapelayout>
  </w:shapeDefaults>
  <w:decimalSymbol w:val=","/>
  <w:listSeparator w:val=";"/>
  <w14:docId w14:val="62584C1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B6CF-C3D0-4AE5-B386-907719D1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140</cp:revision>
  <cp:lastPrinted>2018-12-27T12:07:00Z</cp:lastPrinted>
  <dcterms:created xsi:type="dcterms:W3CDTF">2017-03-31T07:23:00Z</dcterms:created>
  <dcterms:modified xsi:type="dcterms:W3CDTF">2019-01-15T13:23:00Z</dcterms:modified>
</cp:coreProperties>
</file>