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tblpX="390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01"/>
      </w:tblGrid>
      <w:tr w:rsidR="00EC3D12" w:rsidTr="00EC3D12">
        <w:trPr>
          <w:trHeight w:val="1692"/>
        </w:trPr>
        <w:tc>
          <w:tcPr>
            <w:tcW w:w="3085" w:type="dxa"/>
            <w:vAlign w:val="bottom"/>
          </w:tcPr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«АГРОПРОМЫШЛЕННЫЙ КОМПЛЕКС «ПРОМАГРО»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 (4725) 45-03-88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309514, Белгородская обл.,</w:t>
            </w:r>
            <w:r>
              <w:rPr>
                <w:sz w:val="16"/>
                <w:szCs w:val="16"/>
              </w:rPr>
              <w:br/>
              <w:t>г. Старый Оскол, ул. Ленина, д. 71/12</w:t>
            </w:r>
          </w:p>
          <w:p w:rsidR="00EC3D12" w:rsidRDefault="00EC3D12" w:rsidP="009C3E0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info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 w:rsidR="009C3E0C"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 |  </w:t>
            </w:r>
            <w:r>
              <w:rPr>
                <w:color w:val="00AA50"/>
                <w:sz w:val="16"/>
                <w:szCs w:val="16"/>
                <w:lang w:val="en-US"/>
              </w:rPr>
              <w:t>www</w:t>
            </w:r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>
              <w:rPr>
                <w:color w:val="00AA50"/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 w:rsidR="009C3E0C">
              <w:rPr>
                <w:color w:val="00AA5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301" w:type="dxa"/>
          </w:tcPr>
          <w:p w:rsidR="00EC3D12" w:rsidRDefault="00EC3D12">
            <w:pPr>
              <w:pStyle w:val="a3"/>
              <w:rPr>
                <w:sz w:val="16"/>
                <w:szCs w:val="16"/>
              </w:rPr>
            </w:pP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041424711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3128102820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312801001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30101810700000000711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40702810300030001619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Старооскольском</w:t>
            </w:r>
            <w:proofErr w:type="spellEnd"/>
            <w:r>
              <w:rPr>
                <w:sz w:val="16"/>
                <w:szCs w:val="16"/>
              </w:rPr>
              <w:t xml:space="preserve"> филиале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УКБ «</w:t>
            </w:r>
            <w:proofErr w:type="spellStart"/>
            <w:r>
              <w:rPr>
                <w:sz w:val="16"/>
                <w:szCs w:val="16"/>
              </w:rPr>
              <w:t>Белгородсоцбанк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</w:tbl>
    <w:p w:rsidR="00EC3D12" w:rsidRDefault="00EC3D12" w:rsidP="00EC3D12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807210" cy="1072515"/>
            <wp:effectExtent l="0" t="0" r="2540" b="0"/>
            <wp:docPr id="1" name="Рисунок 1" descr="PA_bl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A_blank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12" w:rsidRDefault="00EC3D12" w:rsidP="00EC3D12">
      <w:pPr>
        <w:ind w:left="170" w:right="170"/>
        <w:jc w:val="right"/>
      </w:pPr>
      <w:r>
        <w:t xml:space="preserve"> </w:t>
      </w:r>
    </w:p>
    <w:p w:rsidR="00253162" w:rsidRDefault="00AA77E5" w:rsidP="00B91F7D">
      <w:pPr>
        <w:ind w:left="170" w:right="170"/>
        <w:jc w:val="right"/>
      </w:pPr>
      <w:r>
        <w:t xml:space="preserve"> </w:t>
      </w:r>
    </w:p>
    <w:p w:rsidR="00B91F7D" w:rsidRPr="00EC3D12" w:rsidRDefault="00B91F7D" w:rsidP="00B91F7D">
      <w:pPr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BC3BC5">
        <w:rPr>
          <w:rFonts w:cstheme="minorHAnsi"/>
          <w:b/>
          <w:sz w:val="20"/>
          <w:szCs w:val="20"/>
          <w:lang w:bidi="ru-RU"/>
        </w:rPr>
        <w:t xml:space="preserve"> </w:t>
      </w:r>
      <w:proofErr w:type="gramStart"/>
      <w:r w:rsidR="00BC3BC5">
        <w:rPr>
          <w:rFonts w:cstheme="minorHAnsi"/>
          <w:b/>
          <w:sz w:val="20"/>
          <w:szCs w:val="20"/>
          <w:lang w:bidi="ru-RU"/>
        </w:rPr>
        <w:t>422</w:t>
      </w:r>
      <w:r w:rsidRPr="00EC3D12">
        <w:rPr>
          <w:rFonts w:cstheme="minorHAnsi"/>
          <w:b/>
          <w:sz w:val="20"/>
          <w:szCs w:val="20"/>
          <w:lang w:bidi="ru-RU"/>
        </w:rPr>
        <w:t xml:space="preserve">  от</w:t>
      </w:r>
      <w:proofErr w:type="gramEnd"/>
      <w:r w:rsidRPr="00EC3D12">
        <w:rPr>
          <w:rFonts w:cstheme="minorHAnsi"/>
          <w:b/>
          <w:sz w:val="20"/>
          <w:szCs w:val="20"/>
          <w:lang w:bidi="ru-RU"/>
        </w:rPr>
        <w:t xml:space="preserve"> «</w:t>
      </w:r>
      <w:r w:rsidR="00BC3BC5">
        <w:rPr>
          <w:rFonts w:cstheme="minorHAnsi"/>
          <w:b/>
          <w:sz w:val="20"/>
          <w:szCs w:val="20"/>
          <w:lang w:bidi="ru-RU"/>
        </w:rPr>
        <w:t>18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BC275C">
        <w:rPr>
          <w:rFonts w:cstheme="minorHAnsi"/>
          <w:b/>
          <w:sz w:val="20"/>
          <w:szCs w:val="20"/>
          <w:lang w:bidi="ru-RU"/>
        </w:rPr>
        <w:t xml:space="preserve"> </w:t>
      </w:r>
      <w:r w:rsidR="009C3E0C">
        <w:rPr>
          <w:rFonts w:cstheme="minorHAnsi"/>
          <w:b/>
          <w:sz w:val="20"/>
          <w:szCs w:val="20"/>
          <w:lang w:bidi="ru-RU"/>
        </w:rPr>
        <w:t>июля</w:t>
      </w:r>
      <w:r w:rsidR="00BC275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Pr="00EC3D12" w:rsidRDefault="00B91F7D" w:rsidP="00A249F0">
      <w:pPr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ООО «АПК «ПРОМАГРО»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C3BC5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8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251FAC" w:rsidRPr="00EC3D12" w:rsidTr="0005476C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FAC" w:rsidRDefault="00251FAC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9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BC3BC5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Обязательства </w:t>
            </w:r>
            <w:r w:rsidRPr="00536BA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по поставке</w:t>
            </w:r>
            <w:r w:rsidR="00EF47CD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C2F9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эл</w:t>
            </w:r>
            <w:r w:rsidR="00BC3BC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ектрической кабельной лебедки до 3,5 т.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B91F7D" w:rsidP="00BC3BC5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Лот №</w:t>
            </w:r>
            <w:r w:rsidR="00BE19B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C3BC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422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BC3BC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150 000</w:t>
            </w:r>
            <w:r w:rsidR="00437CE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73C8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убл</w:t>
            </w:r>
            <w:r w:rsidR="00437CE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BC3BC5" w:rsidP="006E27BC">
            <w:pPr>
              <w:spacing w:before="120" w:after="120"/>
              <w:ind w:left="170" w:right="170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150 000</w:t>
            </w:r>
            <w:r w:rsidR="00F92C4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</w:t>
            </w:r>
            <w:r w:rsidR="00437CE2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ей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, с НДС</w:t>
            </w:r>
            <w:r w:rsidR="00F65E0F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D7745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или по отдельным позициям Лота.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участникам 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437CE2">
            <w:pPr>
              <w:pStyle w:val="3"/>
              <w:shd w:val="clear" w:color="auto" w:fill="auto"/>
              <w:spacing w:after="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B91F7D" w:rsidRPr="00EC3D12" w:rsidRDefault="00B91F7D" w:rsidP="00437CE2">
            <w:pPr>
              <w:pStyle w:val="3"/>
              <w:shd w:val="clear" w:color="auto" w:fill="auto"/>
              <w:spacing w:after="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437CE2">
            <w:pPr>
              <w:pStyle w:val="3"/>
              <w:shd w:val="clear" w:color="auto" w:fill="auto"/>
              <w:spacing w:after="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437CE2">
            <w:pPr>
              <w:pStyle w:val="3"/>
              <w:shd w:val="clear" w:color="auto" w:fill="auto"/>
              <w:spacing w:after="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437CE2">
            <w:pPr>
              <w:pStyle w:val="3"/>
              <w:shd w:val="clear" w:color="auto" w:fill="auto"/>
              <w:spacing w:after="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437CE2">
            <w:pPr>
              <w:pStyle w:val="3"/>
              <w:shd w:val="clear" w:color="auto" w:fill="auto"/>
              <w:spacing w:after="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437CE2">
            <w:pPr>
              <w:pStyle w:val="3"/>
              <w:shd w:val="clear" w:color="auto" w:fill="auto"/>
              <w:spacing w:after="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437CE2">
            <w:pPr>
              <w:pStyle w:val="3"/>
              <w:shd w:val="clear" w:color="auto" w:fill="auto"/>
              <w:spacing w:after="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437CE2">
            <w:pPr>
              <w:pStyle w:val="3"/>
              <w:shd w:val="clear" w:color="auto" w:fill="auto"/>
              <w:spacing w:after="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437CE2">
            <w:pPr>
              <w:pStyle w:val="3"/>
              <w:shd w:val="clear" w:color="auto" w:fill="auto"/>
              <w:spacing w:after="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437CE2">
            <w:pPr>
              <w:pStyle w:val="3"/>
              <w:shd w:val="clear" w:color="auto" w:fill="auto"/>
              <w:spacing w:after="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F65E0F" w:rsidRPr="00EC3D12" w:rsidRDefault="00F65E0F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E4C0B" w:rsidP="009C3E0C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Поставка </w:t>
            </w:r>
            <w:r w:rsidR="008C2F94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электро</w:t>
            </w:r>
            <w:r w:rsidR="009C3E0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товаров</w:t>
            </w:r>
            <w:r w:rsidR="00F92C4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-товар должен быть оригинальным, подтвержденный необходимыми документами (сертификат соответствия, декларация о соответствии,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B91F7D" w:rsidP="004B166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место поставки Белгородская обл.,  г.</w:t>
            </w:r>
            <w:r w:rsidR="00C334B6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Старый </w:t>
            </w:r>
            <w:r w:rsidR="009A1D4B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О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скол </w:t>
            </w:r>
            <w:r w:rsidR="00FE1D73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пр-т Комсомольский 83.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269B0" w:rsidRPr="00EC3D12" w:rsidRDefault="009269B0" w:rsidP="000713A8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- отсрочка платежа</w:t>
            </w:r>
            <w:r w:rsidR="000713A8" w:rsidRPr="00EC3D12">
              <w:rPr>
                <w:rFonts w:cstheme="minorHAnsi"/>
                <w:color w:val="000000"/>
                <w:lang w:val="en-US" w:bidi="ru-RU"/>
              </w:rPr>
              <w:t xml:space="preserve"> 21 </w:t>
            </w:r>
            <w:r w:rsidR="000713A8" w:rsidRPr="00EC3D12">
              <w:rPr>
                <w:rFonts w:cstheme="minorHAnsi"/>
                <w:color w:val="000000"/>
                <w:lang w:bidi="ru-RU"/>
              </w:rPr>
              <w:t>день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991A49" w:rsidRPr="00EC3D12" w:rsidRDefault="00991A49" w:rsidP="00991A49">
            <w:pPr>
              <w:pStyle w:val="50"/>
              <w:shd w:val="clear" w:color="auto" w:fill="auto"/>
              <w:spacing w:before="120" w:after="120" w:line="240" w:lineRule="auto"/>
              <w:ind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BC3BC5" w:rsidP="00E668B8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18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 w:rsidR="009C3E0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 w:rsidR="00437CE2">
              <w:rPr>
                <w:rFonts w:cstheme="minorHAnsi"/>
                <w:b/>
                <w:color w:val="000000"/>
                <w:lang w:bidi="ru-RU"/>
              </w:rPr>
              <w:t>1</w:t>
            </w:r>
            <w:r>
              <w:rPr>
                <w:rFonts w:cstheme="minorHAnsi"/>
                <w:b/>
                <w:color w:val="000000"/>
                <w:lang w:bidi="ru-RU"/>
              </w:rPr>
              <w:t>1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>
              <w:rPr>
                <w:rFonts w:cstheme="minorHAnsi"/>
                <w:b/>
                <w:color w:val="000000"/>
                <w:lang w:bidi="ru-RU"/>
              </w:rPr>
              <w:t>00</w:t>
            </w:r>
            <w:r w:rsidR="00E668B8">
              <w:rPr>
                <w:rFonts w:cstheme="minorHAnsi"/>
                <w:b/>
                <w:color w:val="000000"/>
                <w:lang w:bidi="ru-RU"/>
              </w:rPr>
              <w:t xml:space="preserve">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BC3BC5" w:rsidP="00E668B8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2</w:t>
            </w:r>
            <w:r w:rsidR="009C3E0C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 w:rsidR="009C3E0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</w:t>
            </w:r>
            <w:r w:rsidR="00437CE2">
              <w:rPr>
                <w:rFonts w:cstheme="minorHAnsi"/>
                <w:b/>
                <w:color w:val="000000"/>
                <w:lang w:bidi="ru-RU"/>
              </w:rPr>
              <w:t>1</w:t>
            </w:r>
            <w:r>
              <w:rPr>
                <w:rFonts w:cstheme="minorHAnsi"/>
                <w:b/>
                <w:color w:val="000000"/>
                <w:lang w:bidi="ru-RU"/>
              </w:rPr>
              <w:t>1</w:t>
            </w:r>
            <w:bookmarkStart w:id="0" w:name="_GoBack"/>
            <w:bookmarkEnd w:id="0"/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251FAC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437CE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437CE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Заявка и документы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участника,  направленные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в электронном виде, должны быть также переданы и по почте. 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437CE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437CE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437CE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437CE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437CE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269B0" w:rsidRPr="00EC3D12" w:rsidRDefault="009269B0" w:rsidP="00437CE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9269B0" w:rsidRPr="00EC3D12" w:rsidRDefault="009269B0" w:rsidP="00437CE2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footerReference w:type="defaul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9F" w:rsidRDefault="00B8119F" w:rsidP="00AA77E5">
      <w:pPr>
        <w:spacing w:after="0" w:line="240" w:lineRule="auto"/>
      </w:pPr>
      <w:r>
        <w:separator/>
      </w:r>
    </w:p>
  </w:endnote>
  <w:endnote w:type="continuationSeparator" w:id="0">
    <w:p w:rsidR="00B8119F" w:rsidRDefault="00B8119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BC3B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BC3B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9F" w:rsidRDefault="00B8119F" w:rsidP="00AA77E5">
      <w:pPr>
        <w:spacing w:after="0" w:line="240" w:lineRule="auto"/>
      </w:pPr>
      <w:r>
        <w:separator/>
      </w:r>
    </w:p>
  </w:footnote>
  <w:footnote w:type="continuationSeparator" w:id="0">
    <w:p w:rsidR="00B8119F" w:rsidRDefault="00B8119F" w:rsidP="00AA7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713A8"/>
    <w:rsid w:val="00073C82"/>
    <w:rsid w:val="00086AD4"/>
    <w:rsid w:val="000B2F2E"/>
    <w:rsid w:val="000C4383"/>
    <w:rsid w:val="000D6E21"/>
    <w:rsid w:val="000F34D0"/>
    <w:rsid w:val="000F59D6"/>
    <w:rsid w:val="00130222"/>
    <w:rsid w:val="00131A0B"/>
    <w:rsid w:val="00143696"/>
    <w:rsid w:val="001463C5"/>
    <w:rsid w:val="00186276"/>
    <w:rsid w:val="00196840"/>
    <w:rsid w:val="001A5DA3"/>
    <w:rsid w:val="001C0E2C"/>
    <w:rsid w:val="001C762B"/>
    <w:rsid w:val="001D1872"/>
    <w:rsid w:val="001E74D5"/>
    <w:rsid w:val="00200EED"/>
    <w:rsid w:val="00220156"/>
    <w:rsid w:val="00251FAC"/>
    <w:rsid w:val="00253162"/>
    <w:rsid w:val="0028645A"/>
    <w:rsid w:val="00287695"/>
    <w:rsid w:val="00291CB4"/>
    <w:rsid w:val="002B4243"/>
    <w:rsid w:val="002C4FC6"/>
    <w:rsid w:val="002E4C0B"/>
    <w:rsid w:val="002E71C7"/>
    <w:rsid w:val="00317485"/>
    <w:rsid w:val="003464F0"/>
    <w:rsid w:val="003632C9"/>
    <w:rsid w:val="00364DE0"/>
    <w:rsid w:val="00365319"/>
    <w:rsid w:val="00376CBD"/>
    <w:rsid w:val="003A3369"/>
    <w:rsid w:val="003A73D3"/>
    <w:rsid w:val="003D1E53"/>
    <w:rsid w:val="003D3EAA"/>
    <w:rsid w:val="003D4A74"/>
    <w:rsid w:val="003E65CA"/>
    <w:rsid w:val="00421070"/>
    <w:rsid w:val="00437CE2"/>
    <w:rsid w:val="004435C9"/>
    <w:rsid w:val="00484836"/>
    <w:rsid w:val="00492A7D"/>
    <w:rsid w:val="004B1662"/>
    <w:rsid w:val="004B32AB"/>
    <w:rsid w:val="004B3F9F"/>
    <w:rsid w:val="004B626F"/>
    <w:rsid w:val="004E287B"/>
    <w:rsid w:val="004F5411"/>
    <w:rsid w:val="0053694F"/>
    <w:rsid w:val="00536BA3"/>
    <w:rsid w:val="0056608E"/>
    <w:rsid w:val="0058725C"/>
    <w:rsid w:val="005B2E84"/>
    <w:rsid w:val="005F3184"/>
    <w:rsid w:val="00605F82"/>
    <w:rsid w:val="006373F3"/>
    <w:rsid w:val="00665D0D"/>
    <w:rsid w:val="006661CC"/>
    <w:rsid w:val="00672690"/>
    <w:rsid w:val="006C1832"/>
    <w:rsid w:val="006E27BC"/>
    <w:rsid w:val="006E488D"/>
    <w:rsid w:val="006E5940"/>
    <w:rsid w:val="006F2210"/>
    <w:rsid w:val="00714310"/>
    <w:rsid w:val="007417A5"/>
    <w:rsid w:val="007E0BE8"/>
    <w:rsid w:val="00855DD8"/>
    <w:rsid w:val="00872A96"/>
    <w:rsid w:val="008A65D5"/>
    <w:rsid w:val="008C2F94"/>
    <w:rsid w:val="008D79CF"/>
    <w:rsid w:val="00901F2D"/>
    <w:rsid w:val="0092390C"/>
    <w:rsid w:val="009269B0"/>
    <w:rsid w:val="009317D4"/>
    <w:rsid w:val="00991A49"/>
    <w:rsid w:val="009A1D4B"/>
    <w:rsid w:val="009C3E0C"/>
    <w:rsid w:val="009D36B7"/>
    <w:rsid w:val="00A249F0"/>
    <w:rsid w:val="00A36686"/>
    <w:rsid w:val="00A44475"/>
    <w:rsid w:val="00A465D0"/>
    <w:rsid w:val="00A64FFF"/>
    <w:rsid w:val="00A80A95"/>
    <w:rsid w:val="00A83E26"/>
    <w:rsid w:val="00A92993"/>
    <w:rsid w:val="00A93E72"/>
    <w:rsid w:val="00AA77E5"/>
    <w:rsid w:val="00AD5C90"/>
    <w:rsid w:val="00B135C5"/>
    <w:rsid w:val="00B25501"/>
    <w:rsid w:val="00B578D8"/>
    <w:rsid w:val="00B60635"/>
    <w:rsid w:val="00B8119F"/>
    <w:rsid w:val="00B91F7D"/>
    <w:rsid w:val="00BB5D4B"/>
    <w:rsid w:val="00BC275C"/>
    <w:rsid w:val="00BC3BC5"/>
    <w:rsid w:val="00BE19B4"/>
    <w:rsid w:val="00BE3D18"/>
    <w:rsid w:val="00BF01C4"/>
    <w:rsid w:val="00BF6CB8"/>
    <w:rsid w:val="00C334B6"/>
    <w:rsid w:val="00C44C96"/>
    <w:rsid w:val="00C548C2"/>
    <w:rsid w:val="00C64B6B"/>
    <w:rsid w:val="00C712FB"/>
    <w:rsid w:val="00C751E3"/>
    <w:rsid w:val="00C84D68"/>
    <w:rsid w:val="00C904E3"/>
    <w:rsid w:val="00C95A3A"/>
    <w:rsid w:val="00CD6BD7"/>
    <w:rsid w:val="00CD79A9"/>
    <w:rsid w:val="00CE7854"/>
    <w:rsid w:val="00D56CBB"/>
    <w:rsid w:val="00D6269D"/>
    <w:rsid w:val="00D77459"/>
    <w:rsid w:val="00DA3791"/>
    <w:rsid w:val="00DB2B33"/>
    <w:rsid w:val="00DE4BD3"/>
    <w:rsid w:val="00E06E36"/>
    <w:rsid w:val="00E15804"/>
    <w:rsid w:val="00E17F49"/>
    <w:rsid w:val="00E442C7"/>
    <w:rsid w:val="00E668B8"/>
    <w:rsid w:val="00E86463"/>
    <w:rsid w:val="00EC3D12"/>
    <w:rsid w:val="00EF47CD"/>
    <w:rsid w:val="00EF7447"/>
    <w:rsid w:val="00F26CD3"/>
    <w:rsid w:val="00F47303"/>
    <w:rsid w:val="00F52BB4"/>
    <w:rsid w:val="00F65E0F"/>
    <w:rsid w:val="00F7060C"/>
    <w:rsid w:val="00F71E44"/>
    <w:rsid w:val="00F73F23"/>
    <w:rsid w:val="00F8338D"/>
    <w:rsid w:val="00F84B19"/>
    <w:rsid w:val="00F92C4C"/>
    <w:rsid w:val="00FA19A6"/>
    <w:rsid w:val="00FE008E"/>
    <w:rsid w:val="00FE1D73"/>
    <w:rsid w:val="00FE3738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86DCAA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vulina.vg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pliance@promagr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F3119-04BE-4644-BD21-8642CF03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80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Нечаева Евгения Владимировна</cp:lastModifiedBy>
  <cp:revision>25</cp:revision>
  <cp:lastPrinted>2016-04-20T10:23:00Z</cp:lastPrinted>
  <dcterms:created xsi:type="dcterms:W3CDTF">2016-12-08T05:28:00Z</dcterms:created>
  <dcterms:modified xsi:type="dcterms:W3CDTF">2017-07-18T07:25:00Z</dcterms:modified>
</cp:coreProperties>
</file>