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735F97">
        <w:rPr>
          <w:rFonts w:cstheme="minorHAnsi"/>
          <w:b/>
          <w:sz w:val="20"/>
          <w:szCs w:val="20"/>
          <w:u w:val="single"/>
        </w:rPr>
        <w:t xml:space="preserve">   415</w:t>
      </w:r>
      <w:r w:rsidR="00C56E64" w:rsidRPr="00407ECF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735F97">
        <w:rPr>
          <w:rFonts w:cstheme="minorHAnsi"/>
          <w:b/>
          <w:sz w:val="20"/>
          <w:szCs w:val="20"/>
          <w:u w:val="single"/>
        </w:rPr>
        <w:t>13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9D712A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43400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735F97" w:rsidRDefault="00735F97" w:rsidP="00735F97">
      <w:pPr>
        <w:ind w:left="360"/>
        <w:rPr>
          <w:b/>
          <w:bCs/>
        </w:rPr>
      </w:pPr>
      <w:r w:rsidRPr="00735F97">
        <w:rPr>
          <w:b/>
          <w:sz w:val="20"/>
          <w:szCs w:val="20"/>
        </w:rPr>
        <w:t>автомобиль</w:t>
      </w:r>
      <w:r w:rsidRPr="00735F97">
        <w:rPr>
          <w:b/>
          <w:sz w:val="20"/>
          <w:szCs w:val="20"/>
        </w:rPr>
        <w:t xml:space="preserve"> </w:t>
      </w:r>
      <w:r w:rsidRPr="00735F97">
        <w:rPr>
          <w:b/>
          <w:sz w:val="20"/>
          <w:szCs w:val="20"/>
          <w:lang w:val="en-US"/>
        </w:rPr>
        <w:t>LADA</w:t>
      </w:r>
      <w:r w:rsidRPr="00735F97">
        <w:rPr>
          <w:b/>
          <w:sz w:val="20"/>
          <w:szCs w:val="20"/>
        </w:rPr>
        <w:t xml:space="preserve"> 212140 4х4 </w:t>
      </w:r>
      <w:r w:rsidRPr="00735F97">
        <w:rPr>
          <w:b/>
          <w:sz w:val="20"/>
          <w:szCs w:val="20"/>
          <w:lang w:val="en-US"/>
        </w:rPr>
        <w:t>URBAN</w:t>
      </w:r>
      <w:r w:rsidRPr="00735F97">
        <w:rPr>
          <w:b/>
          <w:sz w:val="20"/>
          <w:szCs w:val="20"/>
        </w:rPr>
        <w:t xml:space="preserve"> 3 </w:t>
      </w:r>
      <w:r w:rsidRPr="00735F97">
        <w:rPr>
          <w:b/>
          <w:sz w:val="20"/>
          <w:szCs w:val="20"/>
        </w:rPr>
        <w:t xml:space="preserve">двери, </w:t>
      </w:r>
      <w:r w:rsidRPr="00735F97">
        <w:rPr>
          <w:b/>
          <w:bCs/>
          <w:sz w:val="20"/>
          <w:szCs w:val="20"/>
        </w:rPr>
        <w:t xml:space="preserve">1.7 л 8 </w:t>
      </w:r>
      <w:proofErr w:type="spellStart"/>
      <w:r w:rsidRPr="00735F97">
        <w:rPr>
          <w:b/>
          <w:bCs/>
          <w:sz w:val="20"/>
          <w:szCs w:val="20"/>
        </w:rPr>
        <w:t>кл</w:t>
      </w:r>
      <w:proofErr w:type="spellEnd"/>
      <w:r w:rsidRPr="00735F97">
        <w:rPr>
          <w:b/>
          <w:bCs/>
          <w:sz w:val="20"/>
          <w:szCs w:val="20"/>
        </w:rPr>
        <w:t xml:space="preserve">. (83 </w:t>
      </w:r>
      <w:proofErr w:type="spellStart"/>
      <w:r w:rsidRPr="00735F97">
        <w:rPr>
          <w:b/>
          <w:bCs/>
          <w:sz w:val="20"/>
          <w:szCs w:val="20"/>
        </w:rPr>
        <w:t>л.с</w:t>
      </w:r>
      <w:proofErr w:type="spellEnd"/>
      <w:r w:rsidRPr="00735F97">
        <w:rPr>
          <w:b/>
          <w:bCs/>
          <w:sz w:val="20"/>
          <w:szCs w:val="20"/>
        </w:rPr>
        <w:t xml:space="preserve">.), 5МТ / </w:t>
      </w:r>
      <w:proofErr w:type="spellStart"/>
      <w:r w:rsidRPr="00735F97">
        <w:rPr>
          <w:b/>
          <w:bCs/>
          <w:sz w:val="20"/>
          <w:szCs w:val="20"/>
        </w:rPr>
        <w:t>Luxe</w:t>
      </w:r>
      <w:proofErr w:type="spellEnd"/>
      <w:r w:rsidRPr="00735F97">
        <w:rPr>
          <w:b/>
          <w:bCs/>
          <w:sz w:val="20"/>
          <w:szCs w:val="20"/>
        </w:rPr>
        <w:t xml:space="preserve"> / 21214-59-018 /цвет снежная королева (690</w:t>
      </w:r>
      <w:r w:rsidRPr="00735F97">
        <w:rPr>
          <w:b/>
          <w:bCs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72"/>
        <w:gridCol w:w="9184"/>
      </w:tblGrid>
      <w:tr w:rsidR="00735F97" w:rsidRPr="00735F97" w:rsidTr="00735F97">
        <w:trPr>
          <w:trHeight w:val="2732"/>
        </w:trPr>
        <w:tc>
          <w:tcPr>
            <w:tcW w:w="1263" w:type="dxa"/>
          </w:tcPr>
          <w:p w:rsidR="00735F97" w:rsidRPr="00735F97" w:rsidRDefault="00735F97" w:rsidP="00735F97">
            <w:r w:rsidRPr="00735F97">
              <w:rPr>
                <w:sz w:val="20"/>
              </w:rPr>
              <w:t>Описание</w:t>
            </w:r>
          </w:p>
        </w:tc>
        <w:tc>
          <w:tcPr>
            <w:tcW w:w="8908" w:type="dxa"/>
          </w:tcPr>
          <w:p w:rsidR="00735F97" w:rsidRPr="00735F97" w:rsidRDefault="00735F97" w:rsidP="00735F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Колесная формула / ведущие... – 4х4/все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двигателя - переднее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кузова / количество... – универсал/3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- 4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/ ширина / высота, мм -3640/1680/1640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База, мм - 2200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Колея передних / задних колес – 1476/1456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просвет, мм - 205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багажного отделения в пассажирском / грузовом... – 265/585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двигателя - 21214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двигателя - бензиновый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питания – впрыск топлива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расположение... -4/рядное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объем, куб. см - 1690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мощность, кВт (</w:t>
            </w:r>
            <w:proofErr w:type="spellStart"/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.) / об.... 61(83)/5000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об.... – 129/4000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– бензин/95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скорость, км/ч - 142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разгона 0-100 км/ч, с - 17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цикл, л/100 км – 12,1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Загородный цикл, л/100 км – 8,3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цикл, л/100 км – 9,9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Снаряженная масса, кг - 1285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допустимая максимальная масса – 1610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масса прицепа без тормозной системы /... – 300/600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топливного бака, л - 42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трансмиссии – 5МТ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Передаточное число главной... – 3,9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Передняя подвеска - независимая 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Задняя </w:t>
            </w:r>
            <w:proofErr w:type="gramStart"/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подвеска  -</w:t>
            </w:r>
            <w:proofErr w:type="gramEnd"/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зависимая, рычажная</w:t>
            </w:r>
          </w:p>
          <w:p w:rsidR="00735F97" w:rsidRPr="00735F97" w:rsidRDefault="00735F97" w:rsidP="00735F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Размерность шин – 185/75 </w:t>
            </w: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35F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35F97" w:rsidRPr="00735F97" w:rsidRDefault="00735F97" w:rsidP="00735F97">
            <w:pPr>
              <w:rPr>
                <w:b/>
              </w:rPr>
            </w:pPr>
          </w:p>
        </w:tc>
      </w:tr>
      <w:tr w:rsidR="00735F97" w:rsidRPr="00735F97" w:rsidTr="00735F97">
        <w:trPr>
          <w:trHeight w:val="1290"/>
        </w:trPr>
        <w:tc>
          <w:tcPr>
            <w:tcW w:w="1263" w:type="dxa"/>
          </w:tcPr>
          <w:p w:rsidR="00735F97" w:rsidRPr="00735F97" w:rsidRDefault="00735F97" w:rsidP="00735F97">
            <w:r w:rsidRPr="00735F97">
              <w:t>Начальная цена автомобиля.</w:t>
            </w:r>
          </w:p>
          <w:p w:rsidR="00735F97" w:rsidRPr="00735F97" w:rsidRDefault="00735F97" w:rsidP="00735F97"/>
          <w:p w:rsidR="00735F97" w:rsidRPr="00735F97" w:rsidRDefault="00735F97" w:rsidP="00735F97">
            <w:r w:rsidRPr="00735F97">
              <w:lastRenderedPageBreak/>
              <w:t>Цена дополнительного оборудования</w:t>
            </w:r>
          </w:p>
          <w:p w:rsidR="00735F97" w:rsidRPr="00735F97" w:rsidRDefault="00735F97" w:rsidP="00735F97"/>
        </w:tc>
        <w:tc>
          <w:tcPr>
            <w:tcW w:w="8908" w:type="dxa"/>
          </w:tcPr>
          <w:p w:rsidR="00735F97" w:rsidRPr="00735F97" w:rsidRDefault="00735F97" w:rsidP="00735F97">
            <w:pPr>
              <w:rPr>
                <w:b/>
              </w:rPr>
            </w:pPr>
            <w:r w:rsidRPr="00735F97">
              <w:rPr>
                <w:b/>
              </w:rPr>
              <w:lastRenderedPageBreak/>
              <w:t xml:space="preserve">  - 533000руб., 00 коп.</w:t>
            </w:r>
          </w:p>
          <w:p w:rsidR="00735F97" w:rsidRPr="00735F97" w:rsidRDefault="00735F97" w:rsidP="00735F97">
            <w:pPr>
              <w:rPr>
                <w:b/>
              </w:rPr>
            </w:pPr>
          </w:p>
          <w:p w:rsidR="00735F97" w:rsidRPr="00735F97" w:rsidRDefault="00735F97" w:rsidP="00735F97">
            <w:pPr>
              <w:rPr>
                <w:b/>
              </w:rPr>
            </w:pPr>
          </w:p>
          <w:p w:rsidR="00735F97" w:rsidRPr="00735F97" w:rsidRDefault="00735F97" w:rsidP="00735F97">
            <w:pPr>
              <w:rPr>
                <w:b/>
              </w:rPr>
            </w:pPr>
          </w:p>
          <w:p w:rsidR="00735F97" w:rsidRPr="00735F97" w:rsidRDefault="00735F97" w:rsidP="00735F97">
            <w:pPr>
              <w:rPr>
                <w:b/>
              </w:rPr>
            </w:pPr>
          </w:p>
          <w:tbl>
            <w:tblPr>
              <w:tblW w:w="13685" w:type="dxa"/>
              <w:tblLook w:val="04A0" w:firstRow="1" w:lastRow="0" w:firstColumn="1" w:lastColumn="0" w:noHBand="0" w:noVBand="1"/>
            </w:tblPr>
            <w:tblGrid>
              <w:gridCol w:w="5957"/>
              <w:gridCol w:w="1863"/>
              <w:gridCol w:w="1148"/>
            </w:tblGrid>
            <w:tr w:rsidR="00735F97" w:rsidRPr="00735F97" w:rsidTr="00A118CB">
              <w:trPr>
                <w:trHeight w:val="255"/>
              </w:trPr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rPr>
                      <w:rFonts w:eastAsia="Times New Roman" w:cs="Arial"/>
                      <w:b/>
                      <w:lang w:eastAsia="ru-RU"/>
                    </w:rPr>
                  </w:pPr>
                  <w:r w:rsidRPr="00735F97">
                    <w:rPr>
                      <w:rFonts w:eastAsia="Times New Roman" w:cs="Arial"/>
                      <w:b/>
                      <w:lang w:eastAsia="ru-RU"/>
                    </w:rPr>
                    <w:lastRenderedPageBreak/>
                    <w:t>Дополнительное оборудование: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5F9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5F9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35F97" w:rsidRPr="00735F97" w:rsidTr="00A8507F">
              <w:trPr>
                <w:trHeight w:val="1132"/>
              </w:trPr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35F97" w:rsidRPr="00735F97" w:rsidRDefault="00735F97" w:rsidP="00735F97">
                  <w:pPr>
                    <w:spacing w:after="0" w:line="240" w:lineRule="auto"/>
                    <w:rPr>
                      <w:rFonts w:eastAsia="Times New Roman" w:cs="Arial"/>
                      <w:lang w:eastAsia="ru-RU"/>
                    </w:rPr>
                  </w:pPr>
                  <w:r w:rsidRPr="00735F97">
                    <w:rPr>
                      <w:rFonts w:eastAsia="Times New Roman" w:cs="Arial"/>
                      <w:lang w:eastAsia="ru-RU"/>
                    </w:rPr>
                    <w:t>- Автосигнализация «</w:t>
                  </w:r>
                  <w:proofErr w:type="spellStart"/>
                  <w:r w:rsidRPr="00735F97">
                    <w:rPr>
                      <w:rFonts w:eastAsia="Times New Roman" w:cs="Arial"/>
                      <w:lang w:val="en-US" w:eastAsia="ru-RU"/>
                    </w:rPr>
                    <w:t>Scher</w:t>
                  </w:r>
                  <w:proofErr w:type="spellEnd"/>
                  <w:r w:rsidRPr="00735F97">
                    <w:rPr>
                      <w:rFonts w:eastAsia="Times New Roman" w:cs="Arial"/>
                      <w:lang w:eastAsia="ru-RU"/>
                    </w:rPr>
                    <w:t>-</w:t>
                  </w:r>
                  <w:r w:rsidRPr="00735F97">
                    <w:rPr>
                      <w:rFonts w:eastAsia="Times New Roman" w:cs="Arial"/>
                      <w:lang w:val="en-US" w:eastAsia="ru-RU"/>
                    </w:rPr>
                    <w:t>Khan</w:t>
                  </w:r>
                  <w:r w:rsidRPr="00735F97">
                    <w:rPr>
                      <w:rFonts w:eastAsia="Times New Roman" w:cs="Arial"/>
                      <w:lang w:eastAsia="ru-RU"/>
                    </w:rPr>
                    <w:t xml:space="preserve"> 9</w:t>
                  </w:r>
                  <w:proofErr w:type="gramStart"/>
                  <w:r w:rsidRPr="00735F97">
                    <w:rPr>
                      <w:rFonts w:eastAsia="Times New Roman" w:cs="Arial"/>
                      <w:lang w:eastAsia="ru-RU"/>
                    </w:rPr>
                    <w:t>» ;</w:t>
                  </w:r>
                  <w:proofErr w:type="gramEnd"/>
                </w:p>
                <w:p w:rsidR="00735F97" w:rsidRPr="00735F97" w:rsidRDefault="00735F97" w:rsidP="00735F97">
                  <w:pPr>
                    <w:spacing w:after="0" w:line="240" w:lineRule="auto"/>
                    <w:rPr>
                      <w:rFonts w:eastAsia="Times New Roman" w:cs="Arial"/>
                      <w:lang w:eastAsia="ru-RU"/>
                    </w:rPr>
                  </w:pPr>
                  <w:r w:rsidRPr="00735F97">
                    <w:rPr>
                      <w:rFonts w:eastAsia="Times New Roman" w:cs="Arial"/>
                      <w:lang w:eastAsia="ru-RU"/>
                    </w:rPr>
                    <w:t>-Аудиоподготовка;</w:t>
                  </w:r>
                </w:p>
                <w:p w:rsidR="00735F97" w:rsidRPr="00735F97" w:rsidRDefault="00735F97" w:rsidP="00735F97">
                  <w:pPr>
                    <w:spacing w:after="0" w:line="240" w:lineRule="auto"/>
                    <w:rPr>
                      <w:rFonts w:eastAsia="Times New Roman" w:cs="Arial"/>
                      <w:lang w:eastAsia="ru-RU"/>
                    </w:rPr>
                  </w:pPr>
                  <w:r w:rsidRPr="00735F97">
                    <w:rPr>
                      <w:rFonts w:eastAsia="Times New Roman" w:cs="Arial"/>
                      <w:lang w:eastAsia="ru-RU"/>
                    </w:rPr>
                    <w:t>- Обработка «</w:t>
                  </w:r>
                  <w:proofErr w:type="spellStart"/>
                  <w:r w:rsidRPr="00735F97">
                    <w:rPr>
                      <w:rFonts w:eastAsia="Times New Roman" w:cs="Arial"/>
                      <w:lang w:eastAsia="ru-RU"/>
                    </w:rPr>
                    <w:t>Антикор</w:t>
                  </w:r>
                  <w:proofErr w:type="spellEnd"/>
                  <w:r w:rsidRPr="00735F97">
                    <w:rPr>
                      <w:rFonts w:eastAsia="Times New Roman" w:cs="Arial"/>
                      <w:lang w:eastAsia="ru-RU"/>
                    </w:rPr>
                    <w:t>», подкрылки.</w:t>
                  </w:r>
                </w:p>
                <w:p w:rsidR="00735F97" w:rsidRPr="00735F97" w:rsidRDefault="00735F97" w:rsidP="00735F97">
                  <w:pPr>
                    <w:spacing w:after="0" w:line="240" w:lineRule="auto"/>
                    <w:rPr>
                      <w:rFonts w:eastAsia="Times New Roman" w:cs="Arial"/>
                      <w:b/>
                      <w:lang w:eastAsia="ru-RU"/>
                    </w:rPr>
                  </w:pPr>
                  <w:r w:rsidRPr="00735F97">
                    <w:rPr>
                      <w:rFonts w:eastAsia="Times New Roman" w:cs="Arial"/>
                      <w:b/>
                      <w:lang w:eastAsia="ru-RU"/>
                    </w:rPr>
                    <w:t>- 38800 руб., 00 коп.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5F9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5F9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35F97" w:rsidRPr="00735F97" w:rsidTr="00A118CB">
              <w:trPr>
                <w:trHeight w:val="255"/>
              </w:trPr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35F97" w:rsidRPr="00735F97" w:rsidRDefault="00735F97" w:rsidP="00735F97">
                  <w:pPr>
                    <w:spacing w:after="0" w:line="240" w:lineRule="auto"/>
                    <w:rPr>
                      <w:rFonts w:eastAsia="Times New Roman" w:cs="Arial"/>
                      <w:lang w:eastAsia="ru-RU"/>
                    </w:rPr>
                  </w:pP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5F9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5F9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35F97" w:rsidRPr="00735F97" w:rsidTr="00A118CB">
              <w:trPr>
                <w:trHeight w:val="255"/>
              </w:trPr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rPr>
                      <w:rFonts w:eastAsia="Times New Roman" w:cs="Arial"/>
                      <w:b/>
                      <w:lang w:eastAsia="ru-RU"/>
                    </w:rPr>
                  </w:pPr>
                  <w:r w:rsidRPr="00735F97">
                    <w:rPr>
                      <w:rFonts w:eastAsia="Times New Roman" w:cs="Arial"/>
                      <w:b/>
                      <w:highlight w:val="gree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5F9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35F97" w:rsidRPr="00735F97" w:rsidRDefault="00735F97" w:rsidP="00735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5F9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35F97" w:rsidRPr="00735F97" w:rsidRDefault="00735F97" w:rsidP="00735F97">
            <w:pPr>
              <w:rPr>
                <w:b/>
              </w:rPr>
            </w:pPr>
          </w:p>
        </w:tc>
      </w:tr>
    </w:tbl>
    <w:p w:rsidR="00735F97" w:rsidRPr="00735F97" w:rsidRDefault="00735F97" w:rsidP="00735F97">
      <w:pPr>
        <w:ind w:left="360"/>
        <w:jc w:val="right"/>
        <w:rPr>
          <w:b/>
        </w:rPr>
      </w:pPr>
      <w:r>
        <w:rPr>
          <w:b/>
        </w:rPr>
        <w:lastRenderedPageBreak/>
        <w:t xml:space="preserve">Итого :571 800 рублей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 НДС</w:t>
      </w:r>
    </w:p>
    <w:p w:rsidR="00BD14CA" w:rsidRPr="005E1613" w:rsidRDefault="00BD14CA" w:rsidP="00BD14CA">
      <w:pPr>
        <w:pStyle w:val="ab"/>
        <w:spacing w:after="0"/>
        <w:rPr>
          <w:rFonts w:asciiTheme="minorHAnsi" w:hAnsiTheme="minorHAnsi"/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2F641F" w:rsidRPr="00407ECF">
        <w:rPr>
          <w:sz w:val="20"/>
          <w:szCs w:val="20"/>
        </w:rPr>
        <w:t xml:space="preserve">100% от стоимости товара, покупатель оплачивает в течение </w:t>
      </w:r>
      <w:r w:rsidR="001E54BA">
        <w:rPr>
          <w:sz w:val="20"/>
          <w:szCs w:val="20"/>
        </w:rPr>
        <w:t>7</w:t>
      </w:r>
      <w:r w:rsidR="002F641F" w:rsidRPr="00407ECF">
        <w:rPr>
          <w:sz w:val="20"/>
          <w:szCs w:val="20"/>
        </w:rPr>
        <w:t xml:space="preserve"> банковск</w:t>
      </w:r>
      <w:r w:rsidR="001E54BA">
        <w:rPr>
          <w:sz w:val="20"/>
          <w:szCs w:val="20"/>
        </w:rPr>
        <w:t>их дней</w:t>
      </w:r>
      <w:r w:rsidR="002F641F" w:rsidRPr="00407ECF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</w:t>
      </w:r>
      <w:r w:rsidR="00407ECF" w:rsidRPr="00407ECF">
        <w:rPr>
          <w:sz w:val="20"/>
          <w:szCs w:val="20"/>
        </w:rPr>
        <w:t>3</w:t>
      </w:r>
      <w:r w:rsidR="009D4ECD" w:rsidRPr="00407ECF">
        <w:rPr>
          <w:sz w:val="20"/>
          <w:szCs w:val="20"/>
        </w:rPr>
        <w:t xml:space="preserve"> </w:t>
      </w:r>
      <w:r w:rsidRPr="00407ECF">
        <w:rPr>
          <w:sz w:val="20"/>
          <w:szCs w:val="20"/>
        </w:rPr>
        <w:t>(</w:t>
      </w:r>
      <w:r w:rsidR="00407ECF" w:rsidRPr="00407ECF">
        <w:rPr>
          <w:sz w:val="20"/>
          <w:szCs w:val="20"/>
        </w:rPr>
        <w:t>трех</w:t>
      </w:r>
      <w:r w:rsidRPr="00407ECF">
        <w:rPr>
          <w:sz w:val="20"/>
          <w:szCs w:val="20"/>
        </w:rPr>
        <w:t xml:space="preserve">) рабочих дней с момента </w:t>
      </w:r>
      <w:r w:rsidR="00407ECF" w:rsidRPr="00407ECF">
        <w:rPr>
          <w:sz w:val="20"/>
          <w:szCs w:val="20"/>
        </w:rPr>
        <w:t>заключения договора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CE3C94" w:rsidRDefault="00CE3C94" w:rsidP="00142CD9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Приобретение транспортных средств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4D1F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r w:rsidR="004D1F93">
              <w:rPr>
                <w:rFonts w:cstheme="minorHAnsi"/>
                <w:sz w:val="20"/>
                <w:szCs w:val="20"/>
              </w:rPr>
              <w:t>Старый Оскол, ул. Ленина 71/21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E3C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E3C94">
              <w:rPr>
                <w:bCs/>
                <w:sz w:val="20"/>
                <w:szCs w:val="20"/>
              </w:rPr>
              <w:t>О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4D1F93">
              <w:rPr>
                <w:bCs/>
                <w:sz w:val="20"/>
                <w:szCs w:val="20"/>
              </w:rPr>
              <w:t>ЧОП</w:t>
            </w:r>
            <w:r w:rsidR="00C70694">
              <w:rPr>
                <w:bCs/>
                <w:sz w:val="20"/>
                <w:szCs w:val="20"/>
              </w:rPr>
              <w:t xml:space="preserve"> «</w:t>
            </w:r>
            <w:r w:rsidR="00CE3C94">
              <w:rPr>
                <w:bCs/>
                <w:sz w:val="20"/>
                <w:szCs w:val="20"/>
              </w:rPr>
              <w:t>ПРОМАГРО</w:t>
            </w:r>
            <w:r w:rsidRPr="00407ECF">
              <w:rPr>
                <w:bCs/>
                <w:sz w:val="20"/>
                <w:szCs w:val="20"/>
              </w:rPr>
              <w:t>»</w:t>
            </w:r>
            <w:r w:rsidR="004D1F9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CE3C94" w:rsidRDefault="00142CD9" w:rsidP="004D1F93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E3C94">
              <w:rPr>
                <w:rFonts w:cstheme="minorHAnsi"/>
                <w:sz w:val="20"/>
                <w:szCs w:val="20"/>
              </w:rPr>
              <w:t xml:space="preserve">Приобретение транспортных средств 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1E54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4D1F93" w:rsidP="00AE2D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571 800</w:t>
            </w:r>
            <w:r w:rsidR="00BD14CA" w:rsidRPr="00407ECF">
              <w:rPr>
                <w:b/>
                <w:sz w:val="20"/>
                <w:szCs w:val="20"/>
              </w:rPr>
              <w:t xml:space="preserve"> </w:t>
            </w:r>
            <w:r w:rsidR="00BD14CA">
              <w:rPr>
                <w:b/>
                <w:sz w:val="20"/>
                <w:szCs w:val="20"/>
              </w:rPr>
              <w:t xml:space="preserve"> </w:t>
            </w:r>
            <w:r w:rsidR="00B30D47" w:rsidRPr="00407ECF">
              <w:rPr>
                <w:rFonts w:cstheme="minorHAnsi"/>
                <w:sz w:val="20"/>
                <w:szCs w:val="20"/>
              </w:rPr>
              <w:t>рублей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 xml:space="preserve">: </w:t>
      </w:r>
      <w:r w:rsidR="00142CD9">
        <w:rPr>
          <w:rFonts w:cstheme="minorHAnsi"/>
          <w:b/>
          <w:sz w:val="20"/>
          <w:szCs w:val="20"/>
        </w:rPr>
        <w:t xml:space="preserve"> </w:t>
      </w:r>
      <w:r w:rsidR="004D1F93">
        <w:rPr>
          <w:rFonts w:cstheme="minorHAnsi"/>
          <w:b/>
          <w:sz w:val="20"/>
          <w:szCs w:val="20"/>
        </w:rPr>
        <w:t>571</w:t>
      </w:r>
      <w:proofErr w:type="gramEnd"/>
      <w:r w:rsidR="004D1F93">
        <w:rPr>
          <w:rFonts w:cstheme="minorHAnsi"/>
          <w:b/>
          <w:sz w:val="20"/>
          <w:szCs w:val="20"/>
        </w:rPr>
        <w:t xml:space="preserve"> 800</w:t>
      </w:r>
      <w:r w:rsidR="00142CD9">
        <w:rPr>
          <w:rFonts w:cstheme="minorHAnsi"/>
          <w:b/>
          <w:sz w:val="20"/>
          <w:szCs w:val="20"/>
        </w:rPr>
        <w:t xml:space="preserve"> </w:t>
      </w:r>
      <w:r w:rsidR="00434005" w:rsidRPr="00407ECF">
        <w:rPr>
          <w:rFonts w:cstheme="minorHAnsi"/>
          <w:b/>
          <w:sz w:val="20"/>
          <w:szCs w:val="20"/>
        </w:rPr>
        <w:t>рубл</w:t>
      </w:r>
      <w:r w:rsidR="00407ECF" w:rsidRPr="00407ECF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B00020" w:rsidRPr="00407ECF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B9" w:rsidRDefault="00FC1CB9" w:rsidP="00AA77E5">
      <w:pPr>
        <w:spacing w:after="0" w:line="240" w:lineRule="auto"/>
      </w:pPr>
      <w:r>
        <w:separator/>
      </w:r>
    </w:p>
  </w:endnote>
  <w:endnote w:type="continuationSeparator" w:id="0">
    <w:p w:rsidR="00FC1CB9" w:rsidRDefault="00FC1CB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B9" w:rsidRDefault="00FC1CB9" w:rsidP="00AA77E5">
      <w:pPr>
        <w:spacing w:after="0" w:line="240" w:lineRule="auto"/>
      </w:pPr>
      <w:r>
        <w:separator/>
      </w:r>
    </w:p>
  </w:footnote>
  <w:footnote w:type="continuationSeparator" w:id="0">
    <w:p w:rsidR="00FC1CB9" w:rsidRDefault="00FC1CB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735F97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BB5F73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="009D712A" w:rsidRPr="00BB5F73">
            <w:rPr>
              <w:sz w:val="16"/>
              <w:szCs w:val="16"/>
            </w:rPr>
            <w:t xml:space="preserve"> </w:t>
          </w:r>
          <w:proofErr w:type="spellStart"/>
          <w:r w:rsidR="009D712A">
            <w:rPr>
              <w:sz w:val="16"/>
              <w:szCs w:val="16"/>
              <w:lang w:val="en-US"/>
            </w:rPr>
            <w:t>ru</w:t>
          </w:r>
          <w:proofErr w:type="spellEnd"/>
          <w:r w:rsidRPr="00BB5F73">
            <w:rPr>
              <w:sz w:val="16"/>
              <w:szCs w:val="16"/>
            </w:rPr>
            <w:t xml:space="preserve">.|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735F97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735F97">
            <w:rPr>
              <w:color w:val="00AA50"/>
              <w:sz w:val="16"/>
              <w:szCs w:val="16"/>
            </w:rPr>
            <w:t>.</w:t>
          </w:r>
          <w:proofErr w:type="spellStart"/>
          <w:r w:rsidR="009D712A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BB5F73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36CF3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54BA"/>
    <w:rsid w:val="001E7F44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3145E1"/>
    <w:rsid w:val="00317485"/>
    <w:rsid w:val="003362A6"/>
    <w:rsid w:val="003401F2"/>
    <w:rsid w:val="00344BB6"/>
    <w:rsid w:val="003632C9"/>
    <w:rsid w:val="00364DE0"/>
    <w:rsid w:val="00376CBD"/>
    <w:rsid w:val="003A73D3"/>
    <w:rsid w:val="003B3808"/>
    <w:rsid w:val="003B6EB8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748FB"/>
    <w:rsid w:val="00484836"/>
    <w:rsid w:val="004B1BEE"/>
    <w:rsid w:val="004B32AB"/>
    <w:rsid w:val="004B3F9F"/>
    <w:rsid w:val="004D1F93"/>
    <w:rsid w:val="004F5411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E134A"/>
    <w:rsid w:val="005E1613"/>
    <w:rsid w:val="005F4E90"/>
    <w:rsid w:val="005F5A14"/>
    <w:rsid w:val="00605F82"/>
    <w:rsid w:val="00637E92"/>
    <w:rsid w:val="006440AE"/>
    <w:rsid w:val="00665D0D"/>
    <w:rsid w:val="006B237F"/>
    <w:rsid w:val="006B3583"/>
    <w:rsid w:val="006B7702"/>
    <w:rsid w:val="006F2210"/>
    <w:rsid w:val="006F662A"/>
    <w:rsid w:val="00713797"/>
    <w:rsid w:val="00714310"/>
    <w:rsid w:val="00731902"/>
    <w:rsid w:val="00735F97"/>
    <w:rsid w:val="007540F9"/>
    <w:rsid w:val="00784EC7"/>
    <w:rsid w:val="00785906"/>
    <w:rsid w:val="007A0F13"/>
    <w:rsid w:val="007D096C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9D712A"/>
    <w:rsid w:val="00A03C30"/>
    <w:rsid w:val="00A32546"/>
    <w:rsid w:val="00A50716"/>
    <w:rsid w:val="00A67D60"/>
    <w:rsid w:val="00A83E26"/>
    <w:rsid w:val="00A8507F"/>
    <w:rsid w:val="00A92993"/>
    <w:rsid w:val="00AA0F6B"/>
    <w:rsid w:val="00AA77E5"/>
    <w:rsid w:val="00AB608B"/>
    <w:rsid w:val="00AC22E8"/>
    <w:rsid w:val="00AC690F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B5F73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3C94"/>
    <w:rsid w:val="00CE7854"/>
    <w:rsid w:val="00CF16B2"/>
    <w:rsid w:val="00CF2EA1"/>
    <w:rsid w:val="00D14C50"/>
    <w:rsid w:val="00D17C48"/>
    <w:rsid w:val="00D254E8"/>
    <w:rsid w:val="00D46977"/>
    <w:rsid w:val="00D50456"/>
    <w:rsid w:val="00DA54C0"/>
    <w:rsid w:val="00DA6A93"/>
    <w:rsid w:val="00DE7683"/>
    <w:rsid w:val="00DF035A"/>
    <w:rsid w:val="00E00CC9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3D2B"/>
    <w:rsid w:val="00EC43B3"/>
    <w:rsid w:val="00ED1A43"/>
    <w:rsid w:val="00ED32C3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C1CB9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33B210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35F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67B5-592B-432E-B2C6-9E182498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24</cp:revision>
  <cp:lastPrinted>2016-04-20T10:23:00Z</cp:lastPrinted>
  <dcterms:created xsi:type="dcterms:W3CDTF">2016-12-07T12:34:00Z</dcterms:created>
  <dcterms:modified xsi:type="dcterms:W3CDTF">2017-07-13T06:09:00Z</dcterms:modified>
</cp:coreProperties>
</file>